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Shadows Into Light" w:cs="Shadows Into Light" w:eastAsia="Shadows Into Light" w:hAnsi="Shadows Into Light"/>
          <w:color w:val="351c75"/>
          <w:sz w:val="48"/>
          <w:szCs w:val="48"/>
        </w:rPr>
      </w:pPr>
      <w:r w:rsidDel="00000000" w:rsidR="00000000" w:rsidRPr="00000000">
        <w:rPr>
          <w:rFonts w:ascii="Shadows Into Light" w:cs="Shadows Into Light" w:eastAsia="Shadows Into Light" w:hAnsi="Shadows Into Light"/>
          <w:color w:val="351c75"/>
          <w:sz w:val="48"/>
          <w:szCs w:val="48"/>
          <w:rtl w:val="0"/>
        </w:rPr>
        <w:t xml:space="preserve">Project proposal</w:t>
        <w:tab/>
        <w:tab/>
        <w:t xml:space="preserve">name:</w:t>
      </w:r>
    </w:p>
    <w:p w:rsidR="00000000" w:rsidDel="00000000" w:rsidP="00000000" w:rsidRDefault="00000000" w:rsidRPr="00000000" w14:paraId="00000002">
      <w:pPr>
        <w:rPr>
          <w:rFonts w:ascii="Shadows Into Light" w:cs="Shadows Into Light" w:eastAsia="Shadows Into Light" w:hAnsi="Shadows Into Light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940"/>
        <w:tblGridChange w:id="0">
          <w:tblGrid>
            <w:gridCol w:w="3420"/>
            <w:gridCol w:w="59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  <w:rtl w:val="0"/>
              </w:rPr>
              <w:t xml:space="preserve">What?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4"/>
                <w:szCs w:val="24"/>
                <w:rtl w:val="0"/>
              </w:rPr>
              <w:t xml:space="preserve">What is my project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4"/>
                <w:szCs w:val="24"/>
                <w:rtl w:val="0"/>
              </w:rPr>
              <w:t xml:space="preserve">What do I want to Make, know, do or take action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  <w:rtl w:val="0"/>
              </w:rPr>
              <w:t xml:space="preserve">Why?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4"/>
                <w:szCs w:val="24"/>
                <w:rtl w:val="0"/>
              </w:rPr>
              <w:t xml:space="preserve">Why do I want to do this?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Shadows Into Light" w:cs="Shadows Into Light" w:eastAsia="Shadows Into Light" w:hAnsi="Shadows Into Light"/>
                <w:color w:val="351c75"/>
                <w:sz w:val="24"/>
                <w:szCs w:val="24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4"/>
                <w:szCs w:val="24"/>
                <w:rtl w:val="0"/>
              </w:rPr>
              <w:t xml:space="preserve">What questions will I need to investigate to complete my project?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4"/>
                <w:szCs w:val="24"/>
                <w:rtl w:val="0"/>
              </w:rPr>
              <w:t xml:space="preserve">What steps will I need to take to complete my project?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  <w:rtl w:val="0"/>
              </w:rPr>
              <w:t xml:space="preserve">Stretch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4"/>
                <w:szCs w:val="24"/>
                <w:rtl w:val="0"/>
              </w:rPr>
              <w:t xml:space="preserve">How will this stretch my learning? How will this challenge 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4"/>
                <w:szCs w:val="24"/>
                <w:rtl w:val="0"/>
              </w:rPr>
              <w:t xml:space="preserve">What materials or support will I need?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  <w:rtl w:val="0"/>
              </w:rPr>
              <w:t xml:space="preserve">Share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Fonts w:ascii="Source Code Pro" w:cs="Source Code Pro" w:eastAsia="Source Code Pro" w:hAnsi="Source Code Pro"/>
                <w:sz w:val="24"/>
                <w:szCs w:val="24"/>
                <w:rtl w:val="0"/>
              </w:rPr>
              <w:t xml:space="preserve">How might I share this with others?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Source Code Pro" w:cs="Source Code Pro" w:eastAsia="Source Code Pro" w:hAnsi="Source Code Pr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adows Into Light" w:cs="Shadows Into Light" w:eastAsia="Shadows Into Light" w:hAnsi="Shadows Into Light"/>
                <w:color w:val="351c75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Shadows Into Light" w:cs="Shadows Into Light" w:eastAsia="Shadows Into Light" w:hAnsi="Shadows Into Light"/>
          <w:color w:val="351c75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adows Into Light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